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45E1" w14:textId="40C5A36D" w:rsidR="00D5415A" w:rsidRPr="0035606E" w:rsidRDefault="00D5415A" w:rsidP="00D5415A">
      <w:pPr>
        <w:contextualSpacing/>
        <w:jc w:val="center"/>
        <w:rPr>
          <w:rFonts w:ascii="Times New Roman" w:hAnsi="Times New Roman" w:cs="Times New Roman"/>
          <w:b/>
          <w:bCs/>
          <w:i/>
          <w:iCs/>
        </w:rPr>
      </w:pPr>
      <w:r w:rsidRPr="0035606E">
        <w:rPr>
          <w:rFonts w:ascii="Times New Roman" w:hAnsi="Times New Roman" w:cs="Times New Roman"/>
          <w:b/>
          <w:bCs/>
          <w:i/>
          <w:iCs/>
        </w:rPr>
        <w:t>MUNICIPAL COURT ADMINISTRATOR’S ASSOCIATION OF NEW JERSEY</w:t>
      </w:r>
    </w:p>
    <w:p w14:paraId="29BFF92C" w14:textId="44F56086" w:rsidR="00D5415A" w:rsidRPr="0035606E" w:rsidRDefault="00D5415A" w:rsidP="00D5415A">
      <w:pPr>
        <w:contextualSpacing/>
        <w:jc w:val="center"/>
        <w:rPr>
          <w:rFonts w:ascii="Times New Roman" w:hAnsi="Times New Roman" w:cs="Times New Roman"/>
          <w:b/>
          <w:bCs/>
          <w:i/>
          <w:iCs/>
        </w:rPr>
      </w:pPr>
      <w:r w:rsidRPr="0035606E">
        <w:rPr>
          <w:rFonts w:ascii="Times New Roman" w:hAnsi="Times New Roman" w:cs="Times New Roman"/>
          <w:b/>
          <w:bCs/>
          <w:i/>
          <w:iCs/>
        </w:rPr>
        <w:t>LEAGUE OF MUNICIPALITIES CONVENTION</w:t>
      </w:r>
    </w:p>
    <w:p w14:paraId="44612818" w14:textId="3D8EE51E" w:rsidR="00D5415A" w:rsidRPr="0035606E" w:rsidRDefault="00D5415A" w:rsidP="00D5415A">
      <w:pPr>
        <w:contextualSpacing/>
        <w:jc w:val="center"/>
        <w:rPr>
          <w:rFonts w:ascii="Times New Roman" w:hAnsi="Times New Roman" w:cs="Times New Roman"/>
          <w:b/>
          <w:bCs/>
          <w:i/>
          <w:iCs/>
        </w:rPr>
      </w:pPr>
      <w:r w:rsidRPr="0035606E">
        <w:rPr>
          <w:rFonts w:ascii="Times New Roman" w:hAnsi="Times New Roman" w:cs="Times New Roman"/>
          <w:b/>
          <w:bCs/>
          <w:i/>
          <w:iCs/>
        </w:rPr>
        <w:t>NOVEMBER 17, 18, 19, 2026</w:t>
      </w:r>
    </w:p>
    <w:p w14:paraId="303986D2" w14:textId="77777777" w:rsidR="00D5415A" w:rsidRDefault="00D5415A" w:rsidP="00D5415A">
      <w:pPr>
        <w:contextualSpacing/>
        <w:jc w:val="center"/>
        <w:rPr>
          <w:b/>
          <w:bCs/>
        </w:rPr>
      </w:pPr>
    </w:p>
    <w:p w14:paraId="5A73260F" w14:textId="1B7068AD" w:rsidR="00D5415A" w:rsidRPr="00840545" w:rsidRDefault="00D5415A" w:rsidP="00D5415A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840545">
        <w:rPr>
          <w:rFonts w:ascii="Times New Roman" w:hAnsi="Times New Roman" w:cs="Times New Roman"/>
          <w:b/>
          <w:bCs/>
          <w:u w:val="single"/>
        </w:rPr>
        <w:t>IMPORTANT CONFERENCE INFORMATION</w:t>
      </w:r>
    </w:p>
    <w:p w14:paraId="5868D618" w14:textId="77777777" w:rsidR="00D5415A" w:rsidRDefault="00D5415A" w:rsidP="00D5415A">
      <w:pPr>
        <w:contextualSpacing/>
        <w:jc w:val="center"/>
        <w:rPr>
          <w:b/>
          <w:bCs/>
        </w:rPr>
      </w:pPr>
    </w:p>
    <w:p w14:paraId="5B726E54" w14:textId="5E416EEC" w:rsidR="00D5415A" w:rsidRPr="00F13294" w:rsidRDefault="00CE67A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</w:rPr>
        <w:t xml:space="preserve">Rooms are now available in our block. The deadline to book a room with us is August 30, 2026. Your voucher is made out to Borgata Hotel and Casino but mailed to </w:t>
      </w:r>
      <w:r w:rsidRPr="00F13294">
        <w:rPr>
          <w:rFonts w:ascii="Times New Roman" w:hAnsi="Times New Roman" w:cs="Times New Roman"/>
          <w:b/>
          <w:bCs/>
          <w:sz w:val="28"/>
          <w:szCs w:val="28"/>
        </w:rPr>
        <w:t xml:space="preserve">AMANDA PRINZO, CMCA c/o WALL TWP MUNICIPAL COURT. </w:t>
      </w:r>
      <w:r w:rsidRPr="00F13294">
        <w:rPr>
          <w:rFonts w:ascii="Times New Roman" w:hAnsi="Times New Roman" w:cs="Times New Roman"/>
          <w:sz w:val="28"/>
          <w:szCs w:val="28"/>
        </w:rPr>
        <w:t>Details are on the Room Reservation Form.</w:t>
      </w:r>
    </w:p>
    <w:p w14:paraId="0A4899D2" w14:textId="77777777" w:rsidR="00CE67A7" w:rsidRPr="00F13294" w:rsidRDefault="00CE67A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D0B3FAC" w14:textId="2FD30BAD" w:rsidR="00CE67A7" w:rsidRPr="00F13294" w:rsidRDefault="00CE67A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</w:rPr>
        <w:t xml:space="preserve">A badge is required for entrance to the Atlantic City Convention Center, which must be obtained through the New Jersey League of Municipalities. For more information on how to purchase a badge, please visit the League’s website at </w:t>
      </w:r>
      <w:hyperlink r:id="rId4" w:history="1">
        <w:r w:rsidRPr="00F13294">
          <w:rPr>
            <w:rStyle w:val="Hyperlink"/>
            <w:rFonts w:ascii="Times New Roman" w:hAnsi="Times New Roman" w:cs="Times New Roman"/>
            <w:sz w:val="28"/>
            <w:szCs w:val="28"/>
          </w:rPr>
          <w:t>www.njslom.org</w:t>
        </w:r>
      </w:hyperlink>
      <w:r w:rsidRPr="00F13294">
        <w:rPr>
          <w:rFonts w:ascii="Times New Roman" w:hAnsi="Times New Roman" w:cs="Times New Roman"/>
          <w:sz w:val="28"/>
          <w:szCs w:val="28"/>
        </w:rPr>
        <w:t xml:space="preserve"> or speak to your municipality’s League Coordinator. </w:t>
      </w:r>
      <w:r w:rsidRPr="00F13294">
        <w:rPr>
          <w:rFonts w:ascii="Times New Roman" w:hAnsi="Times New Roman" w:cs="Times New Roman"/>
          <w:sz w:val="28"/>
          <w:szCs w:val="28"/>
          <w:highlight w:val="yellow"/>
        </w:rPr>
        <w:t>Please note that getting a badge is not registering for our seminars. You must complete our registration form to be registered for our events.</w:t>
      </w:r>
    </w:p>
    <w:p w14:paraId="48FE136C" w14:textId="77777777" w:rsidR="00CE67A7" w:rsidRPr="00F13294" w:rsidRDefault="00CE67A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430DDAD" w14:textId="139B3AC1" w:rsidR="00CE67A7" w:rsidRPr="00F13294" w:rsidRDefault="00CE67A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F13294">
        <w:rPr>
          <w:rFonts w:ascii="Times New Roman" w:hAnsi="Times New Roman" w:cs="Times New Roman"/>
          <w:b/>
          <w:bCs/>
          <w:sz w:val="28"/>
          <w:szCs w:val="28"/>
        </w:rPr>
        <w:t>MEMBERS</w:t>
      </w:r>
      <w:proofErr w:type="gramEnd"/>
      <w:r w:rsidRPr="00F1329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F13294">
        <w:rPr>
          <w:rFonts w:ascii="Times New Roman" w:hAnsi="Times New Roman" w:cs="Times New Roman"/>
          <w:sz w:val="28"/>
          <w:szCs w:val="28"/>
        </w:rPr>
        <w:t>$10</w:t>
      </w:r>
      <w:r w:rsidR="006F4B9F">
        <w:rPr>
          <w:rFonts w:ascii="Times New Roman" w:hAnsi="Times New Roman" w:cs="Times New Roman"/>
          <w:sz w:val="28"/>
          <w:szCs w:val="28"/>
        </w:rPr>
        <w:t>5</w:t>
      </w:r>
      <w:r w:rsidRPr="00F13294">
        <w:rPr>
          <w:rFonts w:ascii="Times New Roman" w:hAnsi="Times New Roman" w:cs="Times New Roman"/>
          <w:sz w:val="28"/>
          <w:szCs w:val="28"/>
        </w:rPr>
        <w:t xml:space="preserve"> fee </w:t>
      </w:r>
      <w:r w:rsidR="00DD1377" w:rsidRPr="00F13294">
        <w:rPr>
          <w:rFonts w:ascii="Times New Roman" w:hAnsi="Times New Roman" w:cs="Times New Roman"/>
          <w:sz w:val="28"/>
          <w:szCs w:val="28"/>
        </w:rPr>
        <w:t>per day. If you are joining us for breakfast or brunch, that is included.</w:t>
      </w:r>
    </w:p>
    <w:p w14:paraId="586BBBC8" w14:textId="77777777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036EE88" w14:textId="0074FF3A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b/>
          <w:bCs/>
          <w:sz w:val="28"/>
          <w:szCs w:val="28"/>
        </w:rPr>
        <w:t xml:space="preserve">NON-MEMBERS: </w:t>
      </w:r>
      <w:r w:rsidRPr="00F13294">
        <w:rPr>
          <w:rFonts w:ascii="Times New Roman" w:hAnsi="Times New Roman" w:cs="Times New Roman"/>
          <w:sz w:val="28"/>
          <w:szCs w:val="28"/>
        </w:rPr>
        <w:t>$1</w:t>
      </w:r>
      <w:r w:rsidR="006F4B9F">
        <w:rPr>
          <w:rFonts w:ascii="Times New Roman" w:hAnsi="Times New Roman" w:cs="Times New Roman"/>
          <w:sz w:val="28"/>
          <w:szCs w:val="28"/>
        </w:rPr>
        <w:t>30</w:t>
      </w:r>
      <w:r w:rsidRPr="00F13294">
        <w:rPr>
          <w:rFonts w:ascii="Times New Roman" w:hAnsi="Times New Roman" w:cs="Times New Roman"/>
          <w:sz w:val="28"/>
          <w:szCs w:val="28"/>
        </w:rPr>
        <w:t xml:space="preserve"> fee per day. If you are joining us for breakfast or brunch, that is included.</w:t>
      </w:r>
    </w:p>
    <w:p w14:paraId="14E3ABF5" w14:textId="77777777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6B1989B" w14:textId="602A1F3A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</w:rPr>
        <w:t>We are offering a total of 1</w:t>
      </w:r>
      <w:r w:rsidR="009E4380">
        <w:rPr>
          <w:rFonts w:ascii="Times New Roman" w:hAnsi="Times New Roman" w:cs="Times New Roman"/>
          <w:sz w:val="28"/>
          <w:szCs w:val="28"/>
        </w:rPr>
        <w:t>1.90</w:t>
      </w:r>
      <w:r w:rsidRPr="00F132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3294">
        <w:rPr>
          <w:rFonts w:ascii="Times New Roman" w:hAnsi="Times New Roman" w:cs="Times New Roman"/>
          <w:sz w:val="28"/>
          <w:szCs w:val="28"/>
        </w:rPr>
        <w:t>CEC’s</w:t>
      </w:r>
      <w:proofErr w:type="gramEnd"/>
      <w:r w:rsidRPr="00F13294">
        <w:rPr>
          <w:rFonts w:ascii="Times New Roman" w:hAnsi="Times New Roman" w:cs="Times New Roman"/>
          <w:sz w:val="28"/>
          <w:szCs w:val="28"/>
        </w:rPr>
        <w:t xml:space="preserve"> throughout the entire conference; pending approval from the certification board.</w:t>
      </w:r>
    </w:p>
    <w:p w14:paraId="1B17DE1B" w14:textId="77777777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71885ED" w14:textId="0C5ADDFC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  <w:highlight w:val="yellow"/>
        </w:rPr>
        <w:t>Please note that once again, we will NOT be moving over to the convention center on Wednesday. The entire day’s events will be held at Borgata.</w:t>
      </w:r>
    </w:p>
    <w:p w14:paraId="23E9CABC" w14:textId="77777777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0ABEE1E" w14:textId="16095F9D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</w:rPr>
        <w:t xml:space="preserve">Parking at Borgata is $10 self-parking and $15 valet, </w:t>
      </w:r>
      <w:r w:rsidR="00AB4ED0" w:rsidRPr="00F13294">
        <w:rPr>
          <w:rFonts w:ascii="Times New Roman" w:hAnsi="Times New Roman" w:cs="Times New Roman"/>
          <w:sz w:val="28"/>
          <w:szCs w:val="28"/>
        </w:rPr>
        <w:t xml:space="preserve">at a </w:t>
      </w:r>
      <w:r w:rsidR="009E4380" w:rsidRPr="00F13294">
        <w:rPr>
          <w:rFonts w:ascii="Times New Roman" w:hAnsi="Times New Roman" w:cs="Times New Roman"/>
          <w:sz w:val="28"/>
          <w:szCs w:val="28"/>
        </w:rPr>
        <w:t>one-time</w:t>
      </w:r>
      <w:r w:rsidR="00AB4ED0" w:rsidRPr="00F13294">
        <w:rPr>
          <w:rFonts w:ascii="Times New Roman" w:hAnsi="Times New Roman" w:cs="Times New Roman"/>
          <w:sz w:val="28"/>
          <w:szCs w:val="28"/>
        </w:rPr>
        <w:t xml:space="preserve"> per stay </w:t>
      </w:r>
      <w:r w:rsidR="009E4380">
        <w:rPr>
          <w:rFonts w:ascii="Times New Roman" w:hAnsi="Times New Roman" w:cs="Times New Roman"/>
          <w:sz w:val="28"/>
          <w:szCs w:val="28"/>
        </w:rPr>
        <w:t xml:space="preserve">rate </w:t>
      </w:r>
      <w:r w:rsidR="00AB4ED0" w:rsidRPr="00F13294">
        <w:rPr>
          <w:rFonts w:ascii="Times New Roman" w:hAnsi="Times New Roman" w:cs="Times New Roman"/>
          <w:sz w:val="28"/>
          <w:szCs w:val="28"/>
        </w:rPr>
        <w:t>with in and out privileges.</w:t>
      </w:r>
    </w:p>
    <w:p w14:paraId="56EDB084" w14:textId="77777777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CDF035C" w14:textId="2DE203F4" w:rsidR="00DD1377" w:rsidRPr="00F13294" w:rsidRDefault="00DD1377" w:rsidP="00CE67A7">
      <w:pPr>
        <w:contextualSpacing/>
        <w:rPr>
          <w:rFonts w:ascii="Times New Roman" w:hAnsi="Times New Roman" w:cs="Times New Roman"/>
          <w:sz w:val="28"/>
          <w:szCs w:val="28"/>
        </w:rPr>
      </w:pPr>
      <w:r w:rsidRPr="00F13294">
        <w:rPr>
          <w:rFonts w:ascii="Times New Roman" w:hAnsi="Times New Roman" w:cs="Times New Roman"/>
          <w:sz w:val="28"/>
          <w:szCs w:val="28"/>
        </w:rPr>
        <w:t>The room incidental fee is $150 per day to be charged on a credit card upon checking in. This is non-negotiable as per Borgata.</w:t>
      </w:r>
    </w:p>
    <w:sectPr w:rsidR="00DD1377" w:rsidRPr="00F13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5A"/>
    <w:rsid w:val="00073E00"/>
    <w:rsid w:val="000E1781"/>
    <w:rsid w:val="00105016"/>
    <w:rsid w:val="002623B0"/>
    <w:rsid w:val="0030287C"/>
    <w:rsid w:val="0035606E"/>
    <w:rsid w:val="00455097"/>
    <w:rsid w:val="00485916"/>
    <w:rsid w:val="006B7F78"/>
    <w:rsid w:val="006F4B9F"/>
    <w:rsid w:val="00840545"/>
    <w:rsid w:val="008C0339"/>
    <w:rsid w:val="008E6682"/>
    <w:rsid w:val="009E4380"/>
    <w:rsid w:val="00A75F51"/>
    <w:rsid w:val="00AB4ED0"/>
    <w:rsid w:val="00CE67A7"/>
    <w:rsid w:val="00D475A7"/>
    <w:rsid w:val="00D5415A"/>
    <w:rsid w:val="00DD1377"/>
    <w:rsid w:val="00F13294"/>
    <w:rsid w:val="00F21A01"/>
    <w:rsid w:val="00F6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526D"/>
  <w15:chartTrackingRefBased/>
  <w15:docId w15:val="{B5A9EFC3-4A81-4839-B23E-D1790177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1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1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1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1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1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7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jslo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Keelen</dc:creator>
  <cp:keywords/>
  <dc:description/>
  <cp:lastModifiedBy>June Keelen</cp:lastModifiedBy>
  <cp:revision>2</cp:revision>
  <cp:lastPrinted>2026-07-30T18:25:00Z</cp:lastPrinted>
  <dcterms:created xsi:type="dcterms:W3CDTF">2026-08-12T20:20:00Z</dcterms:created>
  <dcterms:modified xsi:type="dcterms:W3CDTF">2026-08-12T20:20:00Z</dcterms:modified>
</cp:coreProperties>
</file>